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85D" w:rsidRDefault="00FD73D3">
      <w:pPr>
        <w:rPr>
          <w:rFonts w:ascii="小标宋" w:eastAsia="小标宋" w:hAnsi="小标宋" w:cs="小标宋"/>
          <w:sz w:val="32"/>
          <w:szCs w:val="32"/>
        </w:rPr>
      </w:pPr>
      <w:bookmarkStart w:id="0" w:name="_GoBack"/>
      <w:bookmarkEnd w:id="0"/>
      <w:r>
        <w:rPr>
          <w:rFonts w:ascii="小标宋" w:eastAsia="小标宋" w:hAnsi="小标宋" w:cs="小标宋" w:hint="eastAsia"/>
          <w:sz w:val="32"/>
          <w:szCs w:val="32"/>
        </w:rPr>
        <w:t>附件2</w:t>
      </w:r>
    </w:p>
    <w:p w:rsidR="0052185D" w:rsidRDefault="00FD73D3">
      <w:pPr>
        <w:jc w:val="center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小标宋" w:eastAsia="小标宋" w:hAnsi="小标宋" w:cs="小标宋" w:hint="eastAsia"/>
          <w:sz w:val="40"/>
          <w:szCs w:val="40"/>
        </w:rPr>
        <w:t>广东省市政行业协会专家培训平台操作指引</w:t>
      </w:r>
    </w:p>
    <w:p w:rsidR="0052185D" w:rsidRDefault="00FD73D3">
      <w:pPr>
        <w:numPr>
          <w:ilvl w:val="0"/>
          <w:numId w:val="1"/>
        </w:numPr>
        <w:rPr>
          <w:rFonts w:ascii="仿宋_GB2312" w:eastAsia="仿宋_GB2312" w:hAnsi="仿宋_GB2312" w:cs="仿宋_GB2312"/>
          <w:szCs w:val="28"/>
        </w:rPr>
      </w:pPr>
      <w:r>
        <w:rPr>
          <w:rFonts w:ascii="仿宋_GB2312" w:eastAsia="仿宋_GB2312" w:hAnsi="仿宋_GB2312" w:cs="仿宋_GB2312" w:hint="eastAsia"/>
          <w:szCs w:val="28"/>
        </w:rPr>
        <w:t>输入网络学习平台网址：</w:t>
      </w:r>
      <w:hyperlink r:id="rId7" w:history="1">
        <w:r>
          <w:rPr>
            <w:rFonts w:ascii="仿宋_GB2312" w:eastAsia="仿宋_GB2312" w:hAnsi="仿宋_GB2312" w:cs="仿宋_GB2312" w:hint="eastAsia"/>
            <w:szCs w:val="28"/>
          </w:rPr>
          <w:t>www.gdccen.com，进入到以下界面或通过官网点击专家管理—专家培训系统</w:t>
        </w:r>
      </w:hyperlink>
    </w:p>
    <w:p w:rsidR="0052185D" w:rsidRDefault="00FD73D3">
      <w:pPr>
        <w:rPr>
          <w:rFonts w:ascii="仿宋_GB2312" w:eastAsia="仿宋_GB2312" w:hAnsi="仿宋_GB2312" w:cs="仿宋_GB2312"/>
          <w:szCs w:val="28"/>
        </w:rPr>
      </w:pPr>
      <w:r>
        <w:rPr>
          <w:noProof/>
        </w:rPr>
        <w:drawing>
          <wp:inline distT="0" distB="0" distL="114300" distR="114300">
            <wp:extent cx="5273040" cy="2413000"/>
            <wp:effectExtent l="0" t="0" r="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5D" w:rsidRDefault="0052185D">
      <w:pPr>
        <w:rPr>
          <w:rFonts w:ascii="仿宋_GB2312" w:eastAsia="仿宋_GB2312" w:hAnsi="仿宋_GB2312" w:cs="仿宋_GB2312"/>
          <w:szCs w:val="28"/>
        </w:rPr>
      </w:pPr>
    </w:p>
    <w:p w:rsidR="0052185D" w:rsidRDefault="00FD73D3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Cs w:val="28"/>
        </w:rPr>
      </w:pPr>
      <w:r>
        <w:rPr>
          <w:rFonts w:ascii="仿宋_GB2312" w:eastAsia="仿宋_GB2312" w:hAnsi="仿宋_GB2312" w:cs="仿宋_GB2312" w:hint="eastAsia"/>
          <w:szCs w:val="28"/>
        </w:rPr>
        <w:t>下滑页面找到广东省市政行业协会专家学习培训班—点击报名</w:t>
      </w:r>
      <w:r>
        <w:rPr>
          <w:rFonts w:ascii="仿宋_GB2312" w:eastAsia="仿宋_GB2312" w:hAnsi="仿宋_GB2312" w:cs="仿宋_GB2312" w:hint="eastAsia"/>
          <w:noProof/>
          <w:szCs w:val="28"/>
        </w:rPr>
        <w:drawing>
          <wp:inline distT="0" distB="0" distL="114300" distR="114300">
            <wp:extent cx="5272405" cy="2397125"/>
            <wp:effectExtent l="0" t="0" r="635" b="10795"/>
            <wp:docPr id="3" name="图片 3" descr="167929582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9295821348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5D" w:rsidRDefault="00FD73D3">
      <w:pPr>
        <w:rPr>
          <w:rFonts w:ascii="仿宋_GB2312" w:eastAsia="仿宋_GB2312" w:hAnsi="仿宋_GB2312" w:cs="仿宋_GB2312"/>
          <w:szCs w:val="28"/>
        </w:rPr>
      </w:pPr>
      <w:r>
        <w:rPr>
          <w:rFonts w:ascii="仿宋_GB2312" w:eastAsia="仿宋_GB2312" w:hAnsi="仿宋_GB2312" w:cs="仿宋_GB2312" w:hint="eastAsia"/>
          <w:noProof/>
          <w:szCs w:val="28"/>
        </w:rPr>
        <w:lastRenderedPageBreak/>
        <w:drawing>
          <wp:inline distT="0" distB="0" distL="114300" distR="114300">
            <wp:extent cx="5267325" cy="2392045"/>
            <wp:effectExtent l="0" t="0" r="5715" b="635"/>
            <wp:docPr id="4" name="图片 4" descr="167929585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295851421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5D" w:rsidRDefault="00FD73D3">
      <w:pPr>
        <w:jc w:val="left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3、点击“立即报名”，——“没有账号？立即注册”。</w:t>
      </w:r>
    </w:p>
    <w:p w:rsidR="0052185D" w:rsidRDefault="00FD73D3">
      <w:pPr>
        <w:jc w:val="center"/>
        <w:rPr>
          <w:rFonts w:ascii="仿宋_GB2312" w:eastAsia="仿宋_GB2312" w:hAnsi="仿宋_GB2312" w:cs="仿宋_GB2312"/>
        </w:rPr>
      </w:pPr>
      <w:r>
        <w:rPr>
          <w:noProof/>
        </w:rPr>
        <w:drawing>
          <wp:inline distT="0" distB="0" distL="114300" distR="114300">
            <wp:extent cx="5267325" cy="2394585"/>
            <wp:effectExtent l="0" t="0" r="571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5D" w:rsidRDefault="00FD73D3">
      <w:pPr>
        <w:jc w:val="center"/>
      </w:pPr>
      <w:r>
        <w:rPr>
          <w:noProof/>
        </w:rPr>
        <w:drawing>
          <wp:inline distT="0" distB="0" distL="114300" distR="114300">
            <wp:extent cx="5266690" cy="2379980"/>
            <wp:effectExtent l="0" t="0" r="635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5D" w:rsidRDefault="0052185D">
      <w:pPr>
        <w:jc w:val="left"/>
        <w:rPr>
          <w:rFonts w:ascii="仿宋_GB2312" w:eastAsia="仿宋_GB2312" w:hAnsi="仿宋_GB2312" w:cs="仿宋_GB2312"/>
        </w:rPr>
      </w:pPr>
    </w:p>
    <w:p w:rsidR="0052185D" w:rsidRDefault="0052185D">
      <w:pPr>
        <w:jc w:val="left"/>
        <w:rPr>
          <w:rFonts w:ascii="仿宋_GB2312" w:eastAsia="仿宋_GB2312" w:hAnsi="仿宋_GB2312" w:cs="仿宋_GB2312"/>
        </w:rPr>
      </w:pPr>
    </w:p>
    <w:p w:rsidR="0052185D" w:rsidRDefault="00FD73D3">
      <w:pPr>
        <w:jc w:val="left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>4、点击个人注册，填写好个人信息后，立即注册</w:t>
      </w:r>
    </w:p>
    <w:p w:rsidR="0052185D" w:rsidRDefault="00FD73D3">
      <w:pPr>
        <w:jc w:val="center"/>
      </w:pPr>
      <w:r>
        <w:rPr>
          <w:noProof/>
        </w:rPr>
        <w:drawing>
          <wp:inline distT="0" distB="0" distL="114300" distR="114300">
            <wp:extent cx="5268595" cy="2501900"/>
            <wp:effectExtent l="0" t="0" r="444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5D" w:rsidRDefault="00FD73D3">
      <w:pPr>
        <w:ind w:firstLineChars="200" w:firstLine="56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5、注册账号后原步骤登录进入专家培训班——跳转到支付页面，完成支付，即可完成课程报名。（专家培训为免费课程，此环节无需支付费用）</w:t>
      </w:r>
    </w:p>
    <w:p w:rsidR="0052185D" w:rsidRDefault="00FD73D3">
      <w:pPr>
        <w:ind w:firstLineChars="200" w:firstLine="560"/>
        <w:rPr>
          <w:rFonts w:ascii="仿宋_GB2312" w:eastAsia="仿宋_GB2312" w:hAnsi="仿宋_GB2312" w:cs="仿宋_GB2312"/>
          <w:szCs w:val="28"/>
        </w:rPr>
      </w:pPr>
      <w:r>
        <w:rPr>
          <w:rFonts w:ascii="仿宋_GB2312" w:eastAsia="仿宋_GB2312" w:hAnsi="仿宋_GB2312" w:cs="仿宋_GB2312" w:hint="eastAsia"/>
          <w:szCs w:val="28"/>
          <w:lang w:bidi="ar"/>
        </w:rPr>
        <w:t>6、登录后，进入“会员中心”，点击“我的班级”，选择已报名的课程即可随时在线学习。</w:t>
      </w:r>
    </w:p>
    <w:p w:rsidR="0052185D" w:rsidRDefault="00FD73D3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>
            <wp:extent cx="5268595" cy="3394075"/>
            <wp:effectExtent l="0" t="0" r="825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5D" w:rsidRDefault="0052185D">
      <w:pPr>
        <w:jc w:val="left"/>
        <w:rPr>
          <w:rFonts w:ascii="仿宋_GB2312" w:eastAsia="仿宋_GB2312" w:hAnsi="仿宋_GB2312" w:cs="仿宋_GB2312"/>
          <w:szCs w:val="28"/>
          <w:lang w:bidi="ar"/>
        </w:rPr>
      </w:pPr>
    </w:p>
    <w:p w:rsidR="0052185D" w:rsidRDefault="0052185D">
      <w:pPr>
        <w:jc w:val="left"/>
        <w:rPr>
          <w:rFonts w:ascii="仿宋_GB2312" w:eastAsia="仿宋_GB2312" w:hAnsi="仿宋_GB2312" w:cs="仿宋_GB2312"/>
          <w:szCs w:val="28"/>
          <w:lang w:bidi="ar"/>
        </w:rPr>
      </w:pPr>
    </w:p>
    <w:p w:rsidR="0052185D" w:rsidRDefault="00FD73D3">
      <w:pPr>
        <w:jc w:val="left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zCs w:val="28"/>
          <w:lang w:bidi="ar"/>
        </w:rPr>
        <w:t>7、点击立即学习</w:t>
      </w:r>
      <w:proofErr w:type="gramStart"/>
      <w:r>
        <w:rPr>
          <w:rFonts w:ascii="仿宋_GB2312" w:eastAsia="仿宋_GB2312" w:hAnsi="仿宋_GB2312" w:cs="仿宋_GB2312" w:hint="eastAsia"/>
          <w:szCs w:val="28"/>
          <w:lang w:bidi="ar"/>
        </w:rPr>
        <w:t>—找到</w:t>
      </w:r>
      <w:proofErr w:type="gramEnd"/>
      <w:r>
        <w:rPr>
          <w:rFonts w:ascii="仿宋_GB2312" w:eastAsia="仿宋_GB2312" w:hAnsi="仿宋_GB2312" w:cs="仿宋_GB2312" w:hint="eastAsia"/>
          <w:szCs w:val="28"/>
          <w:lang w:bidi="ar"/>
        </w:rPr>
        <w:t>对应课程开始学习即可</w:t>
      </w:r>
      <w:r>
        <w:rPr>
          <w:noProof/>
        </w:rPr>
        <w:drawing>
          <wp:inline distT="0" distB="0" distL="114300" distR="114300">
            <wp:extent cx="5266055" cy="2326005"/>
            <wp:effectExtent l="0" t="0" r="6985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2374900"/>
            <wp:effectExtent l="0" t="0" r="1270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135" cy="2071370"/>
            <wp:effectExtent l="0" t="0" r="1905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5D" w:rsidRDefault="0052185D">
      <w:pPr>
        <w:ind w:firstLineChars="200" w:firstLine="560"/>
        <w:rPr>
          <w:rFonts w:ascii="仿宋_GB2312" w:eastAsia="仿宋_GB2312" w:hAnsi="仿宋_GB2312" w:cs="仿宋_GB2312"/>
        </w:rPr>
      </w:pPr>
    </w:p>
    <w:p w:rsidR="0052185D" w:rsidRDefault="0052185D">
      <w:pPr>
        <w:ind w:firstLineChars="200" w:firstLine="560"/>
        <w:rPr>
          <w:rFonts w:ascii="仿宋_GB2312" w:eastAsia="仿宋_GB2312" w:hAnsi="仿宋_GB2312" w:cs="仿宋_GB2312"/>
        </w:rPr>
      </w:pPr>
    </w:p>
    <w:p w:rsidR="0052185D" w:rsidRDefault="0052185D">
      <w:pPr>
        <w:ind w:firstLineChars="200" w:firstLine="560"/>
        <w:rPr>
          <w:rFonts w:ascii="仿宋_GB2312" w:eastAsia="仿宋_GB2312" w:hAnsi="仿宋_GB2312" w:cs="仿宋_GB2312"/>
        </w:rPr>
      </w:pPr>
    </w:p>
    <w:p w:rsidR="0052185D" w:rsidRDefault="0052185D">
      <w:pPr>
        <w:ind w:firstLineChars="200" w:firstLine="560"/>
        <w:rPr>
          <w:rFonts w:ascii="仿宋_GB2312" w:eastAsia="仿宋_GB2312" w:hAnsi="仿宋_GB2312" w:cs="仿宋_GB2312"/>
        </w:rPr>
      </w:pPr>
    </w:p>
    <w:p w:rsidR="0052185D" w:rsidRDefault="00FD73D3">
      <w:pPr>
        <w:ind w:firstLineChars="200" w:firstLine="56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8、完成课程学习并通过考试的学员，协会</w:t>
      </w:r>
      <w:proofErr w:type="gramStart"/>
      <w:r>
        <w:rPr>
          <w:rFonts w:ascii="仿宋_GB2312" w:eastAsia="仿宋_GB2312" w:hAnsi="仿宋_GB2312" w:cs="仿宋_GB2312" w:hint="eastAsia"/>
        </w:rPr>
        <w:t>会</w:t>
      </w:r>
      <w:proofErr w:type="gramEnd"/>
      <w:r>
        <w:rPr>
          <w:rFonts w:ascii="仿宋_GB2312" w:eastAsia="仿宋_GB2312" w:hAnsi="仿宋_GB2312" w:cs="仿宋_GB2312" w:hint="eastAsia"/>
        </w:rPr>
        <w:t>发放培训证书。依次点击：我的班级-详情-学习证书-下载资质证书</w:t>
      </w:r>
    </w:p>
    <w:p w:rsidR="0052185D" w:rsidRDefault="0052185D">
      <w:pPr>
        <w:rPr>
          <w:rFonts w:ascii="仿宋_GB2312" w:eastAsia="仿宋_GB2312" w:hAnsi="仿宋_GB2312" w:cs="仿宋_GB2312"/>
        </w:rPr>
      </w:pPr>
    </w:p>
    <w:p w:rsidR="0052185D" w:rsidRDefault="00FD73D3">
      <w:pPr>
        <w:jc w:val="center"/>
        <w:rPr>
          <w:rFonts w:ascii="仿宋_GB2312" w:eastAsia="仿宋_GB2312" w:hAnsi="仿宋_GB2312" w:cs="仿宋_GB2312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178425" cy="2261235"/>
            <wp:effectExtent l="0" t="0" r="317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521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52E" w:rsidRDefault="0067752E" w:rsidP="008C28DA">
      <w:r>
        <w:separator/>
      </w:r>
    </w:p>
  </w:endnote>
  <w:endnote w:type="continuationSeparator" w:id="0">
    <w:p w:rsidR="0067752E" w:rsidRDefault="0067752E" w:rsidP="008C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52E" w:rsidRDefault="0067752E" w:rsidP="008C28DA">
      <w:r>
        <w:separator/>
      </w:r>
    </w:p>
  </w:footnote>
  <w:footnote w:type="continuationSeparator" w:id="0">
    <w:p w:rsidR="0067752E" w:rsidRDefault="0067752E" w:rsidP="008C2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BD0DF3F"/>
    <w:multiLevelType w:val="singleLevel"/>
    <w:tmpl w:val="BBD0DF3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JhY2Y4NzdlOGJmOWM2ZGIxMjY2NzNkZDI5MDBmNTIifQ=="/>
  </w:docVars>
  <w:rsids>
    <w:rsidRoot w:val="00564A08"/>
    <w:rsid w:val="B7C66F98"/>
    <w:rsid w:val="BBAF9D68"/>
    <w:rsid w:val="BD731E07"/>
    <w:rsid w:val="E9EFBE74"/>
    <w:rsid w:val="EFFF3107"/>
    <w:rsid w:val="F3DF3D23"/>
    <w:rsid w:val="F97B04B9"/>
    <w:rsid w:val="F9BC4A76"/>
    <w:rsid w:val="FBAFF402"/>
    <w:rsid w:val="FE5C2504"/>
    <w:rsid w:val="FEFD0DB5"/>
    <w:rsid w:val="FF9FDC39"/>
    <w:rsid w:val="FFC957A1"/>
    <w:rsid w:val="FFFFD49A"/>
    <w:rsid w:val="00491555"/>
    <w:rsid w:val="0052185D"/>
    <w:rsid w:val="005304D7"/>
    <w:rsid w:val="00564A08"/>
    <w:rsid w:val="0067752E"/>
    <w:rsid w:val="008C28DA"/>
    <w:rsid w:val="00FD73D3"/>
    <w:rsid w:val="02D50DC8"/>
    <w:rsid w:val="054F4E62"/>
    <w:rsid w:val="0B41524D"/>
    <w:rsid w:val="10CE49C7"/>
    <w:rsid w:val="14661880"/>
    <w:rsid w:val="15E46F00"/>
    <w:rsid w:val="184423B4"/>
    <w:rsid w:val="19694C12"/>
    <w:rsid w:val="1B6D5BEA"/>
    <w:rsid w:val="1E6908EA"/>
    <w:rsid w:val="1F554493"/>
    <w:rsid w:val="1F571A98"/>
    <w:rsid w:val="20436F19"/>
    <w:rsid w:val="21DF0B9E"/>
    <w:rsid w:val="227855A0"/>
    <w:rsid w:val="277F73F2"/>
    <w:rsid w:val="2CB55C69"/>
    <w:rsid w:val="2CE11F94"/>
    <w:rsid w:val="2E277E7A"/>
    <w:rsid w:val="30EC4FCB"/>
    <w:rsid w:val="31C12394"/>
    <w:rsid w:val="31D9592F"/>
    <w:rsid w:val="32601BAD"/>
    <w:rsid w:val="361B01A8"/>
    <w:rsid w:val="37291E20"/>
    <w:rsid w:val="37E75B6C"/>
    <w:rsid w:val="3E170133"/>
    <w:rsid w:val="3EF7210D"/>
    <w:rsid w:val="3F8F5A05"/>
    <w:rsid w:val="45D63F10"/>
    <w:rsid w:val="48B14AB8"/>
    <w:rsid w:val="49807346"/>
    <w:rsid w:val="49C03205"/>
    <w:rsid w:val="4CDE39A2"/>
    <w:rsid w:val="4F3F766C"/>
    <w:rsid w:val="533D58C6"/>
    <w:rsid w:val="58511136"/>
    <w:rsid w:val="5AC52811"/>
    <w:rsid w:val="5CEA460B"/>
    <w:rsid w:val="5DFF1E7C"/>
    <w:rsid w:val="5E6F1CBB"/>
    <w:rsid w:val="5EC672C0"/>
    <w:rsid w:val="62373E29"/>
    <w:rsid w:val="673DE22B"/>
    <w:rsid w:val="6753700F"/>
    <w:rsid w:val="6BDF4F12"/>
    <w:rsid w:val="6BE7417D"/>
    <w:rsid w:val="6C5555D7"/>
    <w:rsid w:val="6D7B2E1B"/>
    <w:rsid w:val="6DAF48CB"/>
    <w:rsid w:val="6E5ECDF0"/>
    <w:rsid w:val="714479C8"/>
    <w:rsid w:val="724F4877"/>
    <w:rsid w:val="73DD4830"/>
    <w:rsid w:val="744321B9"/>
    <w:rsid w:val="767D5E56"/>
    <w:rsid w:val="77EF6420"/>
    <w:rsid w:val="7BFFBCF3"/>
    <w:rsid w:val="7DBB670B"/>
    <w:rsid w:val="7FFC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150"/>
  <w15:docId w15:val="{7E38EE0A-0ACB-4600-98AE-0C0F0571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outlineLvl w:val="0"/>
    </w:pPr>
    <w:rPr>
      <w:rFonts w:eastAsia="微软雅黑"/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b/>
      <w:sz w:val="28"/>
    </w:rPr>
  </w:style>
  <w:style w:type="paragraph" w:styleId="a4">
    <w:name w:val="header"/>
    <w:basedOn w:val="a"/>
    <w:link w:val="a5"/>
    <w:rsid w:val="008C28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C28DA"/>
    <w:rPr>
      <w:rFonts w:asciiTheme="minorHAnsi" w:eastAsia="仿宋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8C28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C28DA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www.gdccen.com&#65292;&#36827;&#20837;&#21040;&#20197;&#19979;&#30028;&#38754;&#25110;&#36890;&#36807;&#23448;&#32593;&#28857;&#20987;&#19987;&#23478;&#31649;&#29702;&#8212;&#19987;&#23478;&#22521;&#35757;&#31995;&#32479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2023-06-09T07:19:00Z</dcterms:created>
  <dcterms:modified xsi:type="dcterms:W3CDTF">2023-06-09T07:19:00Z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078BD89BF2664F6A8E108183DEB1BA66_13</vt:lpwstr>
  </property>
</Properties>
</file>